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自治区第二轮生态环境保护督察反馈问题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整改任务第38号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完成情况表</w:t>
      </w:r>
    </w:p>
    <w:p>
      <w:pPr>
        <w:spacing w:line="57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呼和浩特经济技术开发区管理委员会</w:t>
      </w:r>
    </w:p>
    <w:tbl>
      <w:tblPr>
        <w:tblStyle w:val="8"/>
        <w:tblW w:w="54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7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整改任务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农业面源污染防治仍有差距。《内蒙古自治区农药包装废弃物回收处理指导意见》要求“原则上要在每个行政村建立至少1个农药包装废弃物回收站点，每个乡镇建立1个转运站点。每个旗县区建立1个存放站点”。全市9个旗县区中7个未按要求建成乡镇级固定回收点。每年约20吨农药包装废弃物未能得到妥善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责任单位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各相关旗县区党委、政府，经济技术开发区党工委、管委会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widowControl/>
              <w:spacing w:beforeAutospacing="0" w:afterAutospacing="0" w:line="57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整改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目标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完成全市农牧包装废弃物回收站点，转运站建设任务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整改措施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严格落实《内蒙古自治区农药包装废弃物回收处理指导意见》，完成农药包装废弃物回收站点、转运点建设任务。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1．印发《呼和浩特经济技术开发区农药包装废弃物回收处理工作方案》，并督促沙尔沁镇严格落实《内蒙古自治区农药包装废弃物回收处理指导意见》。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2.已全面梳理沙尔沁镇农药包装废弃物分布区域及数量，在沙尔沁镇 25个行政村、1处包地大户以及沙尔沁村4处田间地头，共安装了30个智能农业废弃物回收箱。同时，在镇中心位置建立1处回收转运站。按照农药包装瓶2元/公斤，农药包装袋3元/公斤的标准，予以回收。农废智能回收大数据可视化平台同步启动，随时掌握各村智能回收箱的运行情况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目前，农药包装废弃物回收率达80%以上。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0" w:firstLineChars="200"/>
              <w:textAlignment w:val="auto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不定期组织人员深入各行政村，对农药包装废弃物回收工作开展指导，并在中心村开展集中宣传活动，共发放宣传资料4500余份，张贴海报60余张。各村主要街道悬挂宣传条幅60余条，通过各种宣传方式充分调动了农民参与回收工作的积极性。</w:t>
            </w:r>
          </w:p>
        </w:tc>
      </w:tr>
    </w:tbl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7911"/>
    <w:rsid w:val="04276F1B"/>
    <w:rsid w:val="0DF5156B"/>
    <w:rsid w:val="18C629DA"/>
    <w:rsid w:val="1BEFFD0E"/>
    <w:rsid w:val="1E24582A"/>
    <w:rsid w:val="1FAA76CA"/>
    <w:rsid w:val="260158AC"/>
    <w:rsid w:val="29332221"/>
    <w:rsid w:val="29F63CFB"/>
    <w:rsid w:val="2CD73912"/>
    <w:rsid w:val="2EEB6543"/>
    <w:rsid w:val="3069120F"/>
    <w:rsid w:val="31B648EF"/>
    <w:rsid w:val="377FF481"/>
    <w:rsid w:val="3EBF214F"/>
    <w:rsid w:val="3EDE6333"/>
    <w:rsid w:val="43D27A0C"/>
    <w:rsid w:val="49A33F6E"/>
    <w:rsid w:val="4B856F5B"/>
    <w:rsid w:val="4F181067"/>
    <w:rsid w:val="52E74599"/>
    <w:rsid w:val="533D4773"/>
    <w:rsid w:val="595E7449"/>
    <w:rsid w:val="5EDB294F"/>
    <w:rsid w:val="63CFC647"/>
    <w:rsid w:val="647F7097"/>
    <w:rsid w:val="64AB2BFF"/>
    <w:rsid w:val="68AF7DFD"/>
    <w:rsid w:val="6E022EE3"/>
    <w:rsid w:val="6E4F0847"/>
    <w:rsid w:val="701A1ED4"/>
    <w:rsid w:val="73FDCE8A"/>
    <w:rsid w:val="7464154E"/>
    <w:rsid w:val="76D53514"/>
    <w:rsid w:val="77B00DA2"/>
    <w:rsid w:val="7B7C8543"/>
    <w:rsid w:val="9FBB84CF"/>
    <w:rsid w:val="AF57F4BD"/>
    <w:rsid w:val="B79FBAEA"/>
    <w:rsid w:val="DEDEC339"/>
    <w:rsid w:val="DF734411"/>
    <w:rsid w:val="EEFF19C9"/>
    <w:rsid w:val="EFFED11F"/>
    <w:rsid w:val="F6F90799"/>
    <w:rsid w:val="F8F55985"/>
    <w:rsid w:val="FBBF98A8"/>
    <w:rsid w:val="FCF71BFA"/>
    <w:rsid w:val="FE3FB7F9"/>
    <w:rsid w:val="FFFFF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basedOn w:val="4"/>
    <w:qFormat/>
    <w:uiPriority w:val="0"/>
    <w:pPr>
      <w:ind w:firstLine="200" w:firstLineChars="200"/>
    </w:p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toc 2"/>
    <w:basedOn w:val="1"/>
    <w:next w:val="1"/>
    <w:qFormat/>
    <w:uiPriority w:val="0"/>
    <w:pPr>
      <w:spacing w:line="570" w:lineRule="exact"/>
      <w:ind w:left="0" w:leftChars="0" w:firstLine="800" w:firstLineChars="200"/>
    </w:pPr>
    <w:rPr>
      <w:rFonts w:eastAsia="仿宋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907</Characters>
  <Lines>0</Lines>
  <Paragraphs>0</Paragraphs>
  <TotalTime>2</TotalTime>
  <ScaleCrop>false</ScaleCrop>
  <LinksUpToDate>false</LinksUpToDate>
  <CharactersWithSpaces>908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2024-12-05T06:48:00Z</dcterms:created>
  <dc:creator>shibo</dc:creator>
  <cp:lastModifiedBy>user</cp:lastModifiedBy>
  <cp:lastPrinted>2025-11-13T19:28:00Z</cp:lastPrinted>
  <dcterms:modified xsi:type="dcterms:W3CDTF">2025-12-04T11:27:32Z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9984BB21BC4A4669AC396FA7F441D8B1_13</vt:lpwstr>
  </property>
  <property fmtid="{D5CDD505-2E9C-101B-9397-08002B2CF9AE}" pid="4" name="KSOTemplateDocerSaveRecord">
    <vt:lpwstr>eyJoZGlkIjoiNzJmNDAyMDViNGIyM2RkOWJhYjFlODQ2NzJmODg2NDEiLCJ1c2VySWQiOiIxODkwODU3MyJ9</vt:lpwstr>
  </property>
</Properties>
</file>