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jc w:val="left"/>
        <w:rPr>
          <w:rFonts w:asciiTheme="minorEastAsia" w:hAnsiTheme="minorEastAsia" w:eastAsia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333333"/>
          <w:szCs w:val="21"/>
          <w:shd w:val="clear" w:color="auto" w:fill="FFFFFF"/>
        </w:rPr>
        <w:t>附件1</w:t>
      </w:r>
    </w:p>
    <w:p>
      <w:pPr>
        <w:widowControl/>
        <w:spacing w:line="64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华文中宋" w:hAnsi="华文中宋" w:eastAsia="华文中宋"/>
          <w:color w:val="333333"/>
          <w:sz w:val="44"/>
          <w:szCs w:val="44"/>
          <w:shd w:val="clear" w:color="auto" w:fill="FFFFFF"/>
        </w:rPr>
        <w:t>呼和浩特经济技术开发区应急局专家推荐</w:t>
      </w:r>
      <w:bookmarkStart w:id="0" w:name="_GoBack"/>
      <w:bookmarkEnd w:id="0"/>
      <w:r>
        <w:rPr>
          <w:rFonts w:hint="eastAsia" w:ascii="华文中宋" w:hAnsi="华文中宋" w:eastAsia="华文中宋"/>
          <w:color w:val="333333"/>
          <w:sz w:val="44"/>
          <w:szCs w:val="44"/>
          <w:shd w:val="clear" w:color="auto" w:fill="FFFFFF"/>
        </w:rPr>
        <w:t>表</w:t>
      </w:r>
    </w:p>
    <w:tbl>
      <w:tblPr>
        <w:tblStyle w:val="4"/>
        <w:tblW w:w="8727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59"/>
        <w:gridCol w:w="851"/>
        <w:gridCol w:w="992"/>
        <w:gridCol w:w="1134"/>
        <w:gridCol w:w="1134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right"/>
        </w:trPr>
        <w:tc>
          <w:tcPr>
            <w:tcW w:w="8727" w:type="dxa"/>
            <w:gridSpan w:val="7"/>
            <w:vAlign w:val="bottom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专家行业类别：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ascii="仿宋" w:hAnsi="仿宋" w:eastAsia="仿宋" w:cs="Calibri"/>
                <w:color w:val="333333"/>
                <w:sz w:val="24"/>
                <w:shd w:val="clear" w:color="auto" w:fill="FFFFFF"/>
              </w:rPr>
              <w:t xml:space="preserve">    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  <w:t xml:space="preserve">            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 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填报时间： </w:t>
            </w:r>
            <w:r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ascii="仿宋" w:hAnsi="仿宋" w:eastAsia="仿宋" w:cs="Calibri"/>
                <w:color w:val="333333"/>
                <w:sz w:val="24"/>
                <w:shd w:val="clear" w:color="auto" w:fill="FFFFFF"/>
              </w:rPr>
              <w:t xml:space="preserve">  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年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 </w:t>
            </w:r>
            <w:r>
              <w:rPr>
                <w:rFonts w:ascii="仿宋" w:hAnsi="仿宋" w:eastAsia="仿宋" w:cs="Calibri"/>
                <w:color w:val="333333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月 </w:t>
            </w:r>
            <w:r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righ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4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righ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</w:t>
            </w:r>
            <w:r>
              <w:rPr>
                <w:rFonts w:ascii="仿宋" w:hAnsi="仿宋" w:eastAsia="仿宋"/>
                <w:sz w:val="24"/>
              </w:rPr>
              <w:t>号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righ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电话号码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在岗情况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在岗</w:t>
            </w:r>
            <w:r>
              <w:rPr>
                <w:rFonts w:ascii="仿宋" w:hAnsi="仿宋" w:eastAsia="仿宋"/>
                <w:sz w:val="24"/>
              </w:rPr>
              <w:t>、退休</w:t>
            </w:r>
          </w:p>
        </w:tc>
        <w:tc>
          <w:tcPr>
            <w:tcW w:w="164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righ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ascii="仿宋" w:hAnsi="仿宋" w:eastAsia="仿宋"/>
                <w:sz w:val="24"/>
              </w:rPr>
              <w:t>全称</w:t>
            </w:r>
          </w:p>
        </w:tc>
        <w:tc>
          <w:tcPr>
            <w:tcW w:w="731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righ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ascii="仿宋" w:hAnsi="仿宋" w:eastAsia="仿宋"/>
                <w:sz w:val="24"/>
              </w:rPr>
              <w:t>地址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</w:t>
            </w:r>
            <w:r>
              <w:rPr>
                <w:rFonts w:ascii="仿宋" w:hAnsi="仿宋" w:eastAsia="仿宋"/>
                <w:sz w:val="24"/>
              </w:rPr>
              <w:t>编码</w:t>
            </w:r>
          </w:p>
        </w:tc>
        <w:tc>
          <w:tcPr>
            <w:tcW w:w="277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righ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</w:t>
            </w:r>
            <w:r>
              <w:rPr>
                <w:rFonts w:ascii="仿宋" w:hAnsi="仿宋" w:eastAsia="仿宋"/>
                <w:sz w:val="24"/>
              </w:rPr>
              <w:t>部门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righ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ascii="仿宋" w:hAnsi="仿宋" w:eastAsia="仿宋"/>
                <w:sz w:val="24"/>
              </w:rPr>
              <w:t>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</w:t>
            </w:r>
            <w:r>
              <w:rPr>
                <w:rFonts w:ascii="仿宋" w:hAnsi="仿宋" w:eastAsia="仿宋"/>
                <w:sz w:val="24"/>
              </w:rPr>
              <w:t>邮箱</w:t>
            </w:r>
          </w:p>
        </w:tc>
        <w:tc>
          <w:tcPr>
            <w:tcW w:w="277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righ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  <w:r>
              <w:rPr>
                <w:rFonts w:ascii="仿宋" w:hAnsi="仿宋" w:eastAsia="仿宋"/>
                <w:sz w:val="24"/>
              </w:rPr>
              <w:t>院校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</w:t>
            </w:r>
            <w:r>
              <w:rPr>
                <w:rFonts w:ascii="仿宋" w:hAnsi="仿宋" w:eastAsia="仿宋"/>
                <w:sz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</w:t>
            </w:r>
            <w:r>
              <w:rPr>
                <w:rFonts w:ascii="仿宋" w:hAnsi="仿宋" w:eastAsia="仿宋"/>
                <w:sz w:val="24"/>
              </w:rPr>
              <w:t>资格</w:t>
            </w:r>
          </w:p>
        </w:tc>
        <w:tc>
          <w:tcPr>
            <w:tcW w:w="277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righ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</w:t>
            </w:r>
            <w:r>
              <w:rPr>
                <w:rFonts w:ascii="仿宋" w:hAnsi="仿宋" w:eastAsia="仿宋"/>
                <w:sz w:val="24"/>
              </w:rPr>
              <w:t>从事专业</w:t>
            </w:r>
          </w:p>
        </w:tc>
        <w:tc>
          <w:tcPr>
            <w:tcW w:w="277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right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  <w:r>
              <w:rPr>
                <w:rFonts w:ascii="仿宋" w:hAnsi="仿宋" w:eastAsia="仿宋"/>
                <w:sz w:val="24"/>
              </w:rPr>
              <w:t>简历</w:t>
            </w:r>
          </w:p>
        </w:tc>
        <w:tc>
          <w:tcPr>
            <w:tcW w:w="7314" w:type="dxa"/>
            <w:gridSpan w:val="6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（1、</w:t>
            </w:r>
            <w:r>
              <w:rPr>
                <w:rFonts w:ascii="仿宋" w:hAnsi="仿宋" w:eastAsia="仿宋"/>
                <w:sz w:val="24"/>
              </w:rPr>
              <w:t>主要从事行业、专业有关的学历</w:t>
            </w:r>
            <w:r>
              <w:rPr>
                <w:rFonts w:hint="eastAsia" w:ascii="仿宋" w:hAnsi="仿宋" w:eastAsia="仿宋"/>
                <w:sz w:val="24"/>
              </w:rPr>
              <w:t>填起。2、</w:t>
            </w:r>
            <w:r>
              <w:rPr>
                <w:rFonts w:ascii="仿宋" w:hAnsi="仿宋" w:eastAsia="仿宋"/>
                <w:sz w:val="24"/>
              </w:rPr>
              <w:t>填写工作简历。</w:t>
            </w:r>
            <w:r>
              <w:rPr>
                <w:rFonts w:hint="eastAsia" w:ascii="仿宋" w:hAnsi="仿宋" w:eastAsia="仿宋"/>
                <w:sz w:val="24"/>
              </w:rPr>
              <w:t>3、</w:t>
            </w:r>
            <w:r>
              <w:rPr>
                <w:rFonts w:ascii="仿宋" w:hAnsi="仿宋" w:eastAsia="仿宋"/>
                <w:sz w:val="24"/>
              </w:rPr>
              <w:t>填写什么时间是否是某单位、组织、</w:t>
            </w:r>
            <w:r>
              <w:rPr>
                <w:rFonts w:hint="eastAsia" w:ascii="仿宋" w:hAnsi="仿宋" w:eastAsia="仿宋"/>
                <w:sz w:val="24"/>
              </w:rPr>
              <w:t>协会</w:t>
            </w:r>
            <w:r>
              <w:rPr>
                <w:rFonts w:ascii="仿宋" w:hAnsi="仿宋" w:eastAsia="仿宋"/>
                <w:sz w:val="24"/>
              </w:rPr>
              <w:t>的专家。</w:t>
            </w:r>
            <w:r>
              <w:rPr>
                <w:rFonts w:hint="eastAsia" w:ascii="仿宋" w:hAnsi="仿宋" w:eastAsia="仿宋"/>
                <w:sz w:val="24"/>
              </w:rPr>
              <w:t>4、提交身份证</w:t>
            </w:r>
            <w:r>
              <w:rPr>
                <w:rFonts w:ascii="仿宋" w:hAnsi="仿宋" w:eastAsia="仿宋"/>
                <w:sz w:val="24"/>
              </w:rPr>
              <w:t>、学历、职称</w:t>
            </w:r>
            <w:r>
              <w:rPr>
                <w:rFonts w:hint="eastAsia" w:ascii="仿宋" w:hAnsi="仿宋" w:eastAsia="仿宋"/>
                <w:sz w:val="24"/>
              </w:rPr>
              <w:t>职业</w:t>
            </w:r>
            <w:r>
              <w:rPr>
                <w:rFonts w:ascii="仿宋" w:hAnsi="仿宋" w:eastAsia="仿宋"/>
                <w:sz w:val="24"/>
              </w:rPr>
              <w:t>资格等有关证明材料</w:t>
            </w:r>
            <w:r>
              <w:rPr>
                <w:rFonts w:hint="eastAsia" w:ascii="仿宋" w:hAnsi="仿宋" w:eastAsia="仿宋"/>
                <w:sz w:val="24"/>
              </w:rPr>
              <w:t>及</w:t>
            </w:r>
            <w:r>
              <w:rPr>
                <w:rFonts w:ascii="仿宋" w:hAnsi="仿宋" w:eastAsia="仿宋"/>
                <w:sz w:val="24"/>
              </w:rPr>
              <w:t>复印件。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right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发明、著作、学术论文情况（何时、何地出版或发表）</w:t>
            </w:r>
          </w:p>
        </w:tc>
        <w:tc>
          <w:tcPr>
            <w:tcW w:w="7314" w:type="dxa"/>
            <w:gridSpan w:val="6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（提交主要研究成果鉴定证书及获奖证书的复印件、发表论文及专著的有关证明材料）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right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受过何种奖励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</w:p>
        </w:tc>
        <w:tc>
          <w:tcPr>
            <w:tcW w:w="7314" w:type="dxa"/>
            <w:gridSpan w:val="6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（提交奖励证书复印件等有关证明材料）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right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应急管理相关工作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</w:p>
        </w:tc>
        <w:tc>
          <w:tcPr>
            <w:tcW w:w="7314" w:type="dxa"/>
            <w:gridSpan w:val="6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（主要包括参与国家、自治区和盟内重大安全咨询与论证、重大科研等工作成果；参与应急救援、风险研判、预测预警、执法监督检查、隐患排查与整改、安全生产事故处理、企业安全技术与管理咨询等工作实绩。可附页。）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right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主要业绩及研究成果</w:t>
            </w:r>
          </w:p>
        </w:tc>
        <w:tc>
          <w:tcPr>
            <w:tcW w:w="7314" w:type="dxa"/>
            <w:gridSpan w:val="6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right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所在单位推荐意见</w:t>
            </w:r>
          </w:p>
        </w:tc>
        <w:tc>
          <w:tcPr>
            <w:tcW w:w="7314" w:type="dxa"/>
            <w:gridSpan w:val="6"/>
            <w:vAlign w:val="bottom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right="560"/>
              <w:jc w:val="right"/>
              <w:rPr>
                <w:rFonts w:ascii="仿宋" w:hAnsi="仿宋" w:eastAsia="仿宋"/>
                <w:color w:val="333333"/>
              </w:rPr>
            </w:pPr>
            <w:r>
              <w:rPr>
                <w:rFonts w:hint="eastAsia" w:ascii="仿宋" w:hAnsi="仿宋" w:eastAsia="仿宋"/>
                <w:color w:val="333333"/>
              </w:rPr>
              <w:t>（公章）</w:t>
            </w:r>
            <w:r>
              <w:rPr>
                <w:rFonts w:ascii="Calibri" w:hAnsi="Calibri" w:eastAsia="仿宋" w:cs="Calibri"/>
                <w:color w:val="333333"/>
              </w:rPr>
              <w:t> </w:t>
            </w:r>
          </w:p>
          <w:p>
            <w:pPr>
              <w:pStyle w:val="2"/>
              <w:shd w:val="clear" w:color="auto" w:fill="FFFFFF"/>
              <w:wordWrap w:val="0"/>
              <w:spacing w:before="0" w:beforeAutospacing="0" w:after="0" w:afterAutospacing="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333333"/>
              </w:rPr>
              <w:t>年</w:t>
            </w:r>
            <w:r>
              <w:rPr>
                <w:rFonts w:ascii="Calibri" w:hAnsi="Calibri" w:eastAsia="仿宋" w:cs="Calibri"/>
                <w:color w:val="333333"/>
              </w:rPr>
              <w:t> </w:t>
            </w:r>
            <w:r>
              <w:rPr>
                <w:rFonts w:ascii="仿宋" w:hAnsi="仿宋" w:eastAsia="仿宋" w:cs="Calibri"/>
                <w:color w:val="333333"/>
              </w:rPr>
              <w:t xml:space="preserve">    </w:t>
            </w:r>
            <w:r>
              <w:rPr>
                <w:rFonts w:hint="eastAsia" w:ascii="仿宋" w:hAnsi="仿宋" w:eastAsia="仿宋"/>
                <w:color w:val="333333"/>
              </w:rPr>
              <w:t xml:space="preserve">月    </w:t>
            </w:r>
            <w:r>
              <w:rPr>
                <w:rFonts w:ascii="Calibri" w:hAnsi="Calibri" w:eastAsia="仿宋" w:cs="Calibri"/>
                <w:color w:val="333333"/>
              </w:rPr>
              <w:t> </w:t>
            </w:r>
            <w:r>
              <w:rPr>
                <w:rFonts w:hint="eastAsia" w:ascii="仿宋" w:hAnsi="仿宋" w:eastAsia="仿宋"/>
                <w:color w:val="333333"/>
              </w:rPr>
              <w:t>日</w:t>
            </w:r>
            <w:r>
              <w:rPr>
                <w:rFonts w:ascii="Calibri" w:hAnsi="Calibri" w:eastAsia="仿宋" w:cs="Calibri"/>
                <w:color w:val="333333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right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本人</w:t>
            </w:r>
            <w:r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  <w:t>签字</w:t>
            </w:r>
          </w:p>
        </w:tc>
        <w:tc>
          <w:tcPr>
            <w:tcW w:w="7314" w:type="dxa"/>
            <w:gridSpan w:val="6"/>
            <w:vAlign w:val="bottom"/>
          </w:tcPr>
          <w:p>
            <w:pPr>
              <w:pStyle w:val="2"/>
              <w:shd w:val="clear" w:color="auto" w:fill="FFFFFF"/>
              <w:wordWrap w:val="0"/>
              <w:spacing w:before="0" w:beforeAutospacing="0" w:after="0" w:afterAutospacing="0"/>
              <w:ind w:right="80"/>
              <w:jc w:val="right"/>
              <w:rPr>
                <w:rFonts w:ascii="仿宋" w:hAnsi="仿宋" w:eastAsia="仿宋"/>
                <w:color w:val="333333"/>
              </w:rPr>
            </w:pPr>
            <w:r>
              <w:rPr>
                <w:rFonts w:hint="eastAsia" w:ascii="仿宋" w:hAnsi="仿宋" w:eastAsia="仿宋"/>
                <w:color w:val="333333"/>
              </w:rPr>
              <w:t xml:space="preserve">年 </w:t>
            </w:r>
            <w:r>
              <w:rPr>
                <w:rFonts w:ascii="仿宋" w:hAnsi="仿宋" w:eastAsia="仿宋"/>
                <w:color w:val="333333"/>
              </w:rPr>
              <w:t xml:space="preserve">   </w:t>
            </w:r>
            <w:r>
              <w:rPr>
                <w:rFonts w:hint="eastAsia" w:ascii="仿宋" w:hAnsi="仿宋" w:eastAsia="仿宋"/>
                <w:color w:val="333333"/>
              </w:rPr>
              <w:t xml:space="preserve">月 </w:t>
            </w:r>
            <w:r>
              <w:rPr>
                <w:rFonts w:ascii="仿宋" w:hAnsi="仿宋" w:eastAsia="仿宋"/>
                <w:color w:val="333333"/>
              </w:rPr>
              <w:t xml:space="preserve"> </w:t>
            </w:r>
            <w:r>
              <w:rPr>
                <w:rFonts w:hint="eastAsia" w:ascii="仿宋" w:hAnsi="仿宋" w:eastAsia="仿宋"/>
                <w:color w:val="333333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right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呼和浩特经济技术开发区应急局相关股室（单位）推荐意见</w:t>
            </w:r>
            <w:r>
              <w:rPr>
                <w:rFonts w:ascii="Calibri" w:hAnsi="Calibri" w:eastAsia="仿宋" w:cs="Calibri"/>
                <w:color w:val="333333"/>
                <w:sz w:val="24"/>
                <w:shd w:val="clear" w:color="auto" w:fill="FFFFFF"/>
              </w:rPr>
              <w:t> </w:t>
            </w:r>
          </w:p>
        </w:tc>
        <w:tc>
          <w:tcPr>
            <w:tcW w:w="7314" w:type="dxa"/>
            <w:gridSpan w:val="6"/>
            <w:vAlign w:val="bottom"/>
          </w:tcPr>
          <w:p>
            <w:pPr>
              <w:pStyle w:val="2"/>
              <w:shd w:val="clear" w:color="auto" w:fill="FFFFFF"/>
              <w:wordWrap w:val="0"/>
              <w:spacing w:before="0" w:beforeAutospacing="0" w:after="0" w:afterAutospacing="0"/>
              <w:ind w:right="480" w:firstLine="3480" w:firstLineChars="1450"/>
              <w:rPr>
                <w:rFonts w:ascii="仿宋" w:hAnsi="仿宋" w:eastAsia="仿宋"/>
                <w:color w:val="333333"/>
              </w:rPr>
            </w:pPr>
            <w:r>
              <w:rPr>
                <w:rFonts w:hint="eastAsia" w:ascii="仿宋" w:hAnsi="仿宋" w:eastAsia="仿宋"/>
                <w:color w:val="333333"/>
              </w:rPr>
              <w:t xml:space="preserve">单位负责人签字： </w:t>
            </w:r>
            <w:r>
              <w:rPr>
                <w:rFonts w:ascii="仿宋" w:hAnsi="仿宋" w:eastAsia="仿宋"/>
                <w:color w:val="333333"/>
              </w:rPr>
              <w:t xml:space="preserve"> 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jc w:val="right"/>
              <w:rPr>
                <w:rFonts w:ascii="仿宋" w:hAnsi="仿宋" w:eastAsia="仿宋"/>
                <w:color w:val="333333"/>
              </w:rPr>
            </w:pPr>
            <w:r>
              <w:rPr>
                <w:rFonts w:hint="eastAsia" w:ascii="仿宋" w:hAnsi="仿宋" w:eastAsia="仿宋"/>
                <w:color w:val="333333"/>
              </w:rPr>
              <w:t xml:space="preserve"> </w:t>
            </w:r>
            <w:r>
              <w:rPr>
                <w:rFonts w:ascii="仿宋" w:hAnsi="仿宋" w:eastAsia="仿宋"/>
                <w:color w:val="333333"/>
              </w:rPr>
              <w:t xml:space="preserve">     </w:t>
            </w:r>
            <w:r>
              <w:rPr>
                <w:rFonts w:ascii="Calibri" w:hAnsi="Calibri" w:eastAsia="仿宋" w:cs="Calibri"/>
                <w:color w:val="333333"/>
              </w:rPr>
              <w:t> </w:t>
            </w:r>
          </w:p>
          <w:p>
            <w:pPr>
              <w:pStyle w:val="2"/>
              <w:shd w:val="clear" w:color="auto" w:fill="FFFFFF"/>
              <w:wordWrap w:val="0"/>
              <w:spacing w:before="0" w:beforeAutospacing="0" w:after="0" w:afterAutospacing="0"/>
              <w:ind w:right="560"/>
              <w:jc w:val="right"/>
              <w:rPr>
                <w:rFonts w:ascii="仿宋" w:hAnsi="仿宋" w:eastAsia="仿宋"/>
                <w:color w:val="333333"/>
              </w:rPr>
            </w:pPr>
            <w:r>
              <w:rPr>
                <w:rFonts w:hint="eastAsia" w:ascii="仿宋" w:hAnsi="仿宋" w:eastAsia="仿宋"/>
                <w:color w:val="333333"/>
              </w:rPr>
              <w:t xml:space="preserve">年  </w:t>
            </w:r>
            <w:r>
              <w:rPr>
                <w:rFonts w:ascii="仿宋" w:hAnsi="仿宋" w:eastAsia="仿宋"/>
                <w:color w:val="333333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</w:rPr>
              <w:t> </w:t>
            </w:r>
            <w:r>
              <w:rPr>
                <w:rFonts w:hint="eastAsia" w:ascii="仿宋" w:hAnsi="仿宋" w:eastAsia="仿宋"/>
                <w:color w:val="333333"/>
              </w:rPr>
              <w:t>月</w:t>
            </w:r>
            <w:r>
              <w:rPr>
                <w:rFonts w:ascii="Calibri" w:hAnsi="Calibri" w:eastAsia="仿宋" w:cs="Calibri"/>
                <w:color w:val="333333"/>
              </w:rPr>
              <w:t> </w:t>
            </w:r>
            <w:r>
              <w:rPr>
                <w:rFonts w:ascii="仿宋" w:hAnsi="仿宋" w:eastAsia="仿宋" w:cs="Calibri"/>
                <w:color w:val="333333"/>
              </w:rPr>
              <w:t xml:space="preserve">   </w:t>
            </w:r>
            <w:r>
              <w:rPr>
                <w:rFonts w:hint="eastAsia" w:ascii="仿宋" w:hAnsi="仿宋" w:eastAsia="仿宋"/>
                <w:color w:val="333333"/>
              </w:rPr>
              <w:t>日</w:t>
            </w:r>
            <w:r>
              <w:rPr>
                <w:rFonts w:ascii="Calibri" w:hAnsi="Calibri" w:eastAsia="仿宋" w:cs="Calibri"/>
                <w:color w:val="333333"/>
              </w:rPr>
              <w:t> </w:t>
            </w:r>
          </w:p>
        </w:tc>
      </w:tr>
    </w:tbl>
    <w:p>
      <w:pPr>
        <w:widowControl/>
        <w:ind w:firstLine="420" w:firstLineChars="200"/>
        <w:rPr>
          <w:rFonts w:ascii="仿宋" w:hAnsi="仿宋" w:eastAsia="仿宋"/>
          <w:color w:val="333333"/>
          <w:szCs w:val="21"/>
          <w:shd w:val="clear" w:color="auto" w:fill="FFFFFF"/>
        </w:rPr>
      </w:pPr>
      <w:r>
        <w:rPr>
          <w:rFonts w:hint="eastAsia" w:ascii="仿宋" w:hAnsi="仿宋" w:eastAsia="仿宋"/>
          <w:color w:val="333333"/>
          <w:szCs w:val="21"/>
          <w:shd w:val="clear" w:color="auto" w:fill="FFFFFF"/>
        </w:rPr>
        <w:t>申报</w:t>
      </w:r>
      <w:r>
        <w:rPr>
          <w:rFonts w:ascii="仿宋" w:hAnsi="仿宋" w:eastAsia="仿宋"/>
          <w:color w:val="333333"/>
          <w:szCs w:val="21"/>
          <w:shd w:val="clear" w:color="auto" w:fill="FFFFFF"/>
        </w:rPr>
        <w:t>材料包括：</w:t>
      </w:r>
    </w:p>
    <w:p>
      <w:pPr>
        <w:widowControl/>
        <w:ind w:firstLine="420" w:firstLineChars="200"/>
        <w:rPr>
          <w:rFonts w:ascii="仿宋" w:hAnsi="仿宋" w:eastAsia="仿宋"/>
          <w:color w:val="333333"/>
          <w:szCs w:val="21"/>
          <w:shd w:val="clear" w:color="auto" w:fill="FFFFFF"/>
        </w:rPr>
      </w:pPr>
      <w:r>
        <w:rPr>
          <w:rFonts w:hint="eastAsia" w:ascii="仿宋" w:hAnsi="仿宋" w:eastAsia="仿宋"/>
          <w:color w:val="333333"/>
          <w:szCs w:val="21"/>
          <w:shd w:val="clear" w:color="auto" w:fill="FFFFFF"/>
        </w:rPr>
        <w:t>1、身份证</w:t>
      </w:r>
      <w:r>
        <w:rPr>
          <w:rFonts w:ascii="仿宋" w:hAnsi="仿宋" w:eastAsia="仿宋"/>
          <w:color w:val="333333"/>
          <w:szCs w:val="21"/>
          <w:shd w:val="clear" w:color="auto" w:fill="FFFFFF"/>
        </w:rPr>
        <w:t>、毕业证、职称证、资格证及专业能力证明材料的彩色扫描件各一份</w:t>
      </w:r>
      <w:r>
        <w:rPr>
          <w:rFonts w:hint="eastAsia" w:ascii="仿宋" w:hAnsi="仿宋" w:eastAsia="仿宋"/>
          <w:color w:val="333333"/>
          <w:szCs w:val="21"/>
          <w:shd w:val="clear" w:color="auto" w:fill="FFFFFF"/>
        </w:rPr>
        <w:t>；</w:t>
      </w:r>
    </w:p>
    <w:p>
      <w:r>
        <w:rPr>
          <w:rFonts w:ascii="仿宋" w:hAnsi="仿宋" w:eastAsia="仿宋"/>
          <w:color w:val="333333"/>
          <w:szCs w:val="21"/>
          <w:shd w:val="clear" w:color="auto" w:fill="FFFFFF"/>
        </w:rPr>
        <w:t>2</w:t>
      </w:r>
      <w:r>
        <w:rPr>
          <w:rFonts w:hint="eastAsia" w:ascii="仿宋" w:hAnsi="仿宋" w:eastAsia="仿宋"/>
          <w:color w:val="333333"/>
          <w:szCs w:val="21"/>
          <w:shd w:val="clear" w:color="auto" w:fill="FFFFFF"/>
        </w:rPr>
        <w:t>、主要</w:t>
      </w:r>
      <w:r>
        <w:rPr>
          <w:rFonts w:ascii="仿宋" w:hAnsi="仿宋" w:eastAsia="仿宋"/>
          <w:color w:val="333333"/>
          <w:szCs w:val="21"/>
          <w:shd w:val="clear" w:color="auto" w:fill="FFFFFF"/>
        </w:rPr>
        <w:t>研究成果鉴定证书、获奖证书和发表论文、专著的有关证明材料的复印件等。</w:t>
      </w:r>
    </w:p>
    <w:sectPr>
      <w:pgSz w:w="11906" w:h="16838"/>
      <w:pgMar w:top="1440" w:right="1800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15187"/>
    <w:rsid w:val="2F2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2023-04-12T02:29:04Z</dcterms:created>
  <dc:creator>Administrator</dc:creator>
  <cp:lastModifiedBy>Administrator</cp:lastModifiedBy>
  <dcterms:modified xsi:type="dcterms:W3CDTF">2023-04-12T02:30:28Z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